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4" w:rsidRDefault="003B2354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36"/>
        </w:rPr>
      </w:pPr>
    </w:p>
    <w:p w:rsidR="003B2354" w:rsidRDefault="003B2354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36"/>
        </w:rPr>
      </w:pPr>
      <w:r>
        <w:rPr>
          <w:rFonts w:hAnsi="Arial Unicode MS"/>
          <w:b/>
          <w:noProof/>
          <w:sz w:val="3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3181350</wp:posOffset>
            </wp:positionH>
            <wp:positionV relativeFrom="page">
              <wp:posOffset>514350</wp:posOffset>
            </wp:positionV>
            <wp:extent cx="2390775" cy="695325"/>
            <wp:effectExtent l="19050" t="0" r="9525" b="0"/>
            <wp:wrapNone/>
            <wp:docPr id="2" name="Picture 1" descr="S:\Administrative\Marketing\Publications\Current jobs\AAA CSU Corporate Branding\Templates\CSU Logo Header\CSU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Marketing\Publications\Current jobs\AAA CSU Corporate Branding\Templates\CSU Logo Header\CSU Logo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354" w:rsidRDefault="00F144A9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36"/>
        </w:rPr>
      </w:pPr>
      <w:r>
        <w:rPr>
          <w:rFonts w:hAnsi="Arial Unicode MS"/>
          <w:b/>
          <w:sz w:val="36"/>
        </w:rPr>
        <w:t>L</w:t>
      </w:r>
      <w:r w:rsidR="003B2354">
        <w:rPr>
          <w:rFonts w:hAnsi="Arial Unicode MS"/>
          <w:b/>
          <w:sz w:val="36"/>
        </w:rPr>
        <w:t xml:space="preserve">eadership </w:t>
      </w:r>
      <w:r>
        <w:rPr>
          <w:rFonts w:hAnsi="Arial Unicode MS"/>
          <w:b/>
          <w:sz w:val="36"/>
        </w:rPr>
        <w:t>D</w:t>
      </w:r>
      <w:r w:rsidR="003B2354">
        <w:rPr>
          <w:rFonts w:hAnsi="Arial Unicode MS"/>
          <w:b/>
          <w:sz w:val="36"/>
        </w:rPr>
        <w:t>evelopment for Women (LDW)</w:t>
      </w:r>
    </w:p>
    <w:p w:rsidR="00F144A9" w:rsidRDefault="00F144A9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36"/>
        </w:rPr>
      </w:pPr>
      <w:r>
        <w:rPr>
          <w:rFonts w:hAnsi="Arial Unicode MS"/>
          <w:b/>
          <w:sz w:val="36"/>
        </w:rPr>
        <w:t>Small Grant Program</w:t>
      </w:r>
    </w:p>
    <w:p w:rsidR="00F144A9" w:rsidRPr="00947839" w:rsidRDefault="00F144A9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16"/>
          <w:szCs w:val="16"/>
        </w:rPr>
      </w:pPr>
      <w:bookmarkStart w:id="0" w:name="_GoBack"/>
      <w:bookmarkEnd w:id="0"/>
    </w:p>
    <w:p w:rsidR="00F144A9" w:rsidRDefault="00F144A9" w:rsidP="00F144A9">
      <w:pPr>
        <w:pStyle w:val="Body1"/>
        <w:spacing w:before="0" w:after="0" w:line="240" w:lineRule="auto"/>
        <w:ind w:left="284"/>
        <w:jc w:val="center"/>
        <w:rPr>
          <w:rFonts w:hAnsi="Arial Unicode MS"/>
          <w:b/>
          <w:sz w:val="36"/>
        </w:rPr>
      </w:pPr>
      <w:r>
        <w:rPr>
          <w:rFonts w:hAnsi="Arial Unicode MS"/>
          <w:b/>
          <w:sz w:val="36"/>
        </w:rPr>
        <w:t>Application Form</w:t>
      </w:r>
    </w:p>
    <w:p w:rsidR="003B2354" w:rsidRDefault="003B2354" w:rsidP="003B2354">
      <w:pPr>
        <w:pStyle w:val="Body1"/>
        <w:spacing w:before="0" w:after="0" w:line="240" w:lineRule="auto"/>
        <w:rPr>
          <w:rFonts w:hAnsi="Arial Unicode MS"/>
          <w:szCs w:val="22"/>
        </w:rPr>
      </w:pPr>
    </w:p>
    <w:p w:rsidR="003B2354" w:rsidRDefault="003B2354" w:rsidP="003B2354">
      <w:pPr>
        <w:pStyle w:val="Body1"/>
        <w:spacing w:before="0" w:after="0" w:line="240" w:lineRule="auto"/>
        <w:rPr>
          <w:rFonts w:hAnsi="Arial Unicode MS"/>
          <w:szCs w:val="22"/>
        </w:rPr>
      </w:pPr>
      <w:r>
        <w:rPr>
          <w:rFonts w:hAnsi="Arial Unicode MS"/>
          <w:szCs w:val="22"/>
        </w:rPr>
        <w:t xml:space="preserve">The LDW Steering </w:t>
      </w:r>
      <w:r w:rsidR="00270E88">
        <w:rPr>
          <w:rFonts w:hAnsi="Arial Unicode MS"/>
          <w:szCs w:val="22"/>
        </w:rPr>
        <w:t>Committee has</w:t>
      </w:r>
      <w:r>
        <w:rPr>
          <w:rFonts w:hAnsi="Arial Unicode MS"/>
          <w:szCs w:val="22"/>
        </w:rPr>
        <w:t xml:space="preserve"> available small grants to support LDW Alumni,</w:t>
      </w:r>
      <w:r w:rsidR="002E7B63">
        <w:rPr>
          <w:rFonts w:hAnsi="Arial Unicode MS"/>
          <w:szCs w:val="22"/>
        </w:rPr>
        <w:t xml:space="preserve"> </w:t>
      </w:r>
      <w:r>
        <w:rPr>
          <w:rFonts w:hAnsi="Arial Unicode MS"/>
          <w:szCs w:val="22"/>
        </w:rPr>
        <w:t>and</w:t>
      </w:r>
      <w:r w:rsidR="002E7B63">
        <w:rPr>
          <w:rFonts w:hAnsi="Arial Unicode MS"/>
          <w:szCs w:val="22"/>
        </w:rPr>
        <w:t xml:space="preserve"> other interested women, </w:t>
      </w:r>
      <w:r>
        <w:rPr>
          <w:rFonts w:hAnsi="Arial Unicode MS"/>
          <w:szCs w:val="22"/>
        </w:rPr>
        <w:t xml:space="preserve">to host leadership development and networking events in workplaces and other forums </w:t>
      </w:r>
      <w:r w:rsidR="00270E88">
        <w:rPr>
          <w:rFonts w:hAnsi="Arial Unicode MS"/>
          <w:szCs w:val="22"/>
        </w:rPr>
        <w:t xml:space="preserve">within CSU </w:t>
      </w:r>
      <w:r>
        <w:rPr>
          <w:rFonts w:hAnsi="Arial Unicode MS"/>
          <w:szCs w:val="22"/>
        </w:rPr>
        <w:t xml:space="preserve">throughout the year. </w:t>
      </w:r>
    </w:p>
    <w:p w:rsidR="003B2354" w:rsidRPr="003B2354" w:rsidRDefault="003B2354" w:rsidP="003B2354">
      <w:pPr>
        <w:pStyle w:val="Body1"/>
        <w:spacing w:before="0" w:after="0" w:line="240" w:lineRule="auto"/>
        <w:rPr>
          <w:rFonts w:hAnsi="Arial Unicode MS"/>
          <w:szCs w:val="22"/>
        </w:rPr>
      </w:pPr>
      <w:r>
        <w:rPr>
          <w:rFonts w:hAnsi="Arial Unicode MS"/>
          <w:szCs w:val="22"/>
        </w:rPr>
        <w:t xml:space="preserve">Applications should be made in the space below and submitted to Dawn </w:t>
      </w:r>
      <w:r w:rsidR="002E7B63">
        <w:rPr>
          <w:rFonts w:hAnsi="Arial Unicode MS"/>
          <w:szCs w:val="22"/>
        </w:rPr>
        <w:t>Fairweather -</w:t>
      </w:r>
      <w:r>
        <w:rPr>
          <w:rFonts w:hAnsi="Arial Unicode MS"/>
          <w:szCs w:val="22"/>
        </w:rPr>
        <w:t xml:space="preserve">   </w:t>
      </w:r>
      <w:hyperlink r:id="rId5" w:history="1">
        <w:r w:rsidR="00707725" w:rsidRPr="00843D61">
          <w:rPr>
            <w:rStyle w:val="Hyperlink"/>
            <w:rFonts w:hAnsi="Arial Unicode MS"/>
            <w:szCs w:val="22"/>
          </w:rPr>
          <w:t>pdprograms@csu.edu.au</w:t>
        </w:r>
      </w:hyperlink>
      <w:r>
        <w:rPr>
          <w:rFonts w:hAnsi="Arial Unicode MS"/>
          <w:szCs w:val="22"/>
        </w:rPr>
        <w:t xml:space="preserve"> </w:t>
      </w:r>
      <w:r w:rsidRPr="003B2354">
        <w:rPr>
          <w:rFonts w:hAnsi="Arial Unicode MS"/>
          <w:szCs w:val="22"/>
        </w:rPr>
        <w:t xml:space="preserve">  </w:t>
      </w:r>
    </w:p>
    <w:p w:rsidR="00F144A9" w:rsidRPr="00A37C0C" w:rsidRDefault="00F144A9" w:rsidP="00F144A9">
      <w:pPr>
        <w:pStyle w:val="Body1"/>
        <w:spacing w:before="0" w:after="0" w:line="240" w:lineRule="auto"/>
        <w:rPr>
          <w:sz w:val="16"/>
          <w:szCs w:val="16"/>
        </w:rPr>
      </w:pPr>
    </w:p>
    <w:tbl>
      <w:tblPr>
        <w:tblW w:w="1090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86"/>
        <w:gridCol w:w="7219"/>
      </w:tblGrid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270E88" w:rsidP="003B2354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Name of a</w:t>
            </w:r>
            <w:r w:rsidR="00F144A9" w:rsidRPr="00F144A9">
              <w:rPr>
                <w:rFonts w:hAnsi="Arial Unicode MS"/>
                <w:b/>
                <w:szCs w:val="22"/>
              </w:rPr>
              <w:t xml:space="preserve">pplicant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270E88" w:rsidP="00270E88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Contact email and telephone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270E88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0E88" w:rsidRPr="00F144A9" w:rsidRDefault="00270E88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Name of the activity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0E88" w:rsidRPr="00F144A9" w:rsidRDefault="00270E88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C036BB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D</w:t>
            </w:r>
            <w:r w:rsidR="00F144A9" w:rsidRPr="00F144A9">
              <w:rPr>
                <w:rFonts w:hAnsi="Arial Unicode MS"/>
                <w:b/>
                <w:szCs w:val="22"/>
              </w:rPr>
              <w:t xml:space="preserve">escription </w:t>
            </w:r>
            <w:r w:rsidR="00270E88">
              <w:rPr>
                <w:rFonts w:hAnsi="Arial Unicode MS"/>
                <w:b/>
                <w:szCs w:val="22"/>
              </w:rPr>
              <w:t>of the activity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Default="00F144A9" w:rsidP="00F144A9">
            <w:pPr>
              <w:spacing w:before="120" w:after="120"/>
            </w:pPr>
          </w:p>
          <w:p w:rsidR="00270E88" w:rsidRDefault="00270E88" w:rsidP="00F144A9">
            <w:pPr>
              <w:spacing w:before="120" w:after="120"/>
            </w:pPr>
          </w:p>
          <w:p w:rsidR="00270E88" w:rsidRPr="00F144A9" w:rsidRDefault="00270E88" w:rsidP="00F144A9">
            <w:pPr>
              <w:spacing w:before="120" w:after="120"/>
            </w:pPr>
          </w:p>
        </w:tc>
      </w:tr>
      <w:tr w:rsidR="00C036BB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036BB" w:rsidRPr="00F144A9" w:rsidRDefault="00C036BB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 w:rsidRPr="00F144A9">
              <w:rPr>
                <w:rFonts w:hAnsi="Arial Unicode MS"/>
                <w:b/>
                <w:szCs w:val="22"/>
              </w:rPr>
              <w:t>Target audience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036BB" w:rsidRDefault="00C036BB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C036BB" w:rsidP="00C036BB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Provide a statement detailing h</w:t>
            </w:r>
            <w:r>
              <w:rPr>
                <w:rFonts w:hAnsi="Arial Unicode MS"/>
                <w:b/>
                <w:szCs w:val="22"/>
              </w:rPr>
              <w:t xml:space="preserve">ow the proposal </w:t>
            </w:r>
            <w:r>
              <w:rPr>
                <w:rFonts w:hAnsi="Arial Unicode MS"/>
                <w:b/>
                <w:szCs w:val="22"/>
              </w:rPr>
              <w:t xml:space="preserve">will </w:t>
            </w:r>
            <w:r>
              <w:rPr>
                <w:rFonts w:hAnsi="Arial Unicode MS"/>
                <w:b/>
                <w:szCs w:val="22"/>
              </w:rPr>
              <w:t>benefit the broader CSU Community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 w:rsidRPr="00F144A9">
              <w:rPr>
                <w:rFonts w:hAnsi="Arial Unicode MS"/>
                <w:b/>
                <w:szCs w:val="22"/>
              </w:rPr>
              <w:t>Proposed dates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 w:rsidRPr="00F144A9">
              <w:rPr>
                <w:rFonts w:hAnsi="Arial Unicode MS"/>
                <w:b/>
                <w:szCs w:val="22"/>
              </w:rPr>
              <w:t>Amount of funding requested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 w:rsidRPr="00F144A9">
              <w:rPr>
                <w:rFonts w:hAnsi="Arial Unicode MS"/>
                <w:b/>
                <w:szCs w:val="22"/>
              </w:rPr>
              <w:t>Signature of Applicant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>
              <w:rPr>
                <w:rFonts w:hAnsi="Arial Unicode MS"/>
                <w:b/>
                <w:szCs w:val="22"/>
              </w:rPr>
              <w:t>Date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spacing w:before="120" w:after="120"/>
            </w:pPr>
          </w:p>
        </w:tc>
      </w:tr>
      <w:tr w:rsidR="00F144A9" w:rsidRPr="00F144A9" w:rsidTr="00947839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144A9" w:rsidRPr="00F144A9" w:rsidRDefault="00F144A9" w:rsidP="00F144A9">
            <w:pPr>
              <w:pStyle w:val="Body1"/>
              <w:spacing w:line="240" w:lineRule="auto"/>
              <w:ind w:left="142"/>
              <w:rPr>
                <w:rFonts w:hAnsi="Arial Unicode MS"/>
                <w:b/>
                <w:szCs w:val="22"/>
              </w:rPr>
            </w:pPr>
            <w:r w:rsidRPr="00F144A9">
              <w:rPr>
                <w:rFonts w:hAnsi="Arial Unicode MS"/>
                <w:b/>
                <w:szCs w:val="22"/>
              </w:rPr>
              <w:t>Office use: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144A9" w:rsidRPr="00F144A9" w:rsidRDefault="00F144A9" w:rsidP="004B7928">
            <w:pPr>
              <w:pStyle w:val="Body1"/>
              <w:spacing w:line="240" w:lineRule="auto"/>
              <w:rPr>
                <w:rFonts w:hAnsi="Arial Unicode MS"/>
                <w:szCs w:val="22"/>
              </w:rPr>
            </w:pPr>
            <w:r w:rsidRPr="00F144A9">
              <w:rPr>
                <w:rFonts w:hAnsi="Arial Unicode MS"/>
                <w:szCs w:val="22"/>
              </w:rPr>
              <w:t xml:space="preserve">   APPROVED / DECLINED             </w:t>
            </w:r>
            <w:r w:rsidRPr="00F144A9">
              <w:rPr>
                <w:rFonts w:hAnsi="Arial Unicode MS"/>
                <w:b/>
                <w:szCs w:val="22"/>
              </w:rPr>
              <w:t>Funding allocated:  $</w:t>
            </w:r>
            <w:r w:rsidRPr="00F144A9">
              <w:rPr>
                <w:rFonts w:hAnsi="Arial Unicode MS"/>
                <w:szCs w:val="22"/>
              </w:rPr>
              <w:t xml:space="preserve">  </w:t>
            </w:r>
          </w:p>
        </w:tc>
      </w:tr>
    </w:tbl>
    <w:p w:rsidR="00F144A9" w:rsidRDefault="00F144A9" w:rsidP="00F144A9">
      <w:pPr>
        <w:pStyle w:val="Body1"/>
        <w:jc w:val="center"/>
        <w:rPr>
          <w:rFonts w:hAnsi="Arial Unicode MS"/>
          <w:b/>
          <w:szCs w:val="22"/>
        </w:rPr>
      </w:pPr>
    </w:p>
    <w:p w:rsidR="00F144A9" w:rsidRPr="00F144A9" w:rsidRDefault="00F144A9" w:rsidP="00F144A9">
      <w:pPr>
        <w:pStyle w:val="Body1"/>
        <w:jc w:val="center"/>
        <w:rPr>
          <w:b/>
          <w:szCs w:val="22"/>
        </w:rPr>
      </w:pPr>
      <w:r w:rsidRPr="00F144A9">
        <w:rPr>
          <w:rFonts w:hAnsi="Arial Unicode MS"/>
          <w:b/>
          <w:szCs w:val="22"/>
        </w:rPr>
        <w:t xml:space="preserve">Please submit </w:t>
      </w:r>
      <w:r w:rsidR="00270E88">
        <w:rPr>
          <w:rFonts w:hAnsi="Arial Unicode MS"/>
          <w:b/>
          <w:szCs w:val="22"/>
        </w:rPr>
        <w:t xml:space="preserve">your </w:t>
      </w:r>
      <w:r w:rsidRPr="00F144A9">
        <w:rPr>
          <w:rFonts w:hAnsi="Arial Unicode MS"/>
          <w:b/>
          <w:szCs w:val="22"/>
        </w:rPr>
        <w:t xml:space="preserve">application </w:t>
      </w:r>
      <w:r w:rsidR="00270E88">
        <w:rPr>
          <w:rFonts w:hAnsi="Arial Unicode MS"/>
          <w:b/>
          <w:szCs w:val="22"/>
        </w:rPr>
        <w:t xml:space="preserve">to: </w:t>
      </w:r>
      <w:hyperlink r:id="rId6" w:history="1">
        <w:r w:rsidR="00707725" w:rsidRPr="00843D61">
          <w:rPr>
            <w:rStyle w:val="Hyperlink"/>
            <w:rFonts w:hAnsi="Arial Unicode MS"/>
            <w:b/>
            <w:szCs w:val="22"/>
          </w:rPr>
          <w:t>pdprograms@csu.edu.au</w:t>
        </w:r>
      </w:hyperlink>
      <w:r w:rsidR="00270E88">
        <w:rPr>
          <w:rFonts w:hAnsi="Arial Unicode MS"/>
          <w:b/>
          <w:szCs w:val="22"/>
        </w:rPr>
        <w:t xml:space="preserve"> </w:t>
      </w:r>
      <w:r w:rsidRPr="00F144A9">
        <w:rPr>
          <w:rFonts w:hAnsi="Arial Unicode MS"/>
          <w:b/>
          <w:szCs w:val="22"/>
        </w:rPr>
        <w:t xml:space="preserve">  </w:t>
      </w:r>
      <w:r w:rsidR="00270E88">
        <w:rPr>
          <w:rFonts w:hAnsi="Arial Unicode MS"/>
          <w:b/>
          <w:szCs w:val="22"/>
        </w:rPr>
        <w:t xml:space="preserve"> </w:t>
      </w:r>
    </w:p>
    <w:sectPr w:rsidR="00F144A9" w:rsidRPr="00F144A9" w:rsidSect="009478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9"/>
    <w:rsid w:val="000D0E44"/>
    <w:rsid w:val="000E362E"/>
    <w:rsid w:val="0011282C"/>
    <w:rsid w:val="00270E88"/>
    <w:rsid w:val="00286FF8"/>
    <w:rsid w:val="002E7B63"/>
    <w:rsid w:val="003B2354"/>
    <w:rsid w:val="00640F9E"/>
    <w:rsid w:val="00707725"/>
    <w:rsid w:val="00947839"/>
    <w:rsid w:val="00B478BA"/>
    <w:rsid w:val="00C036BB"/>
    <w:rsid w:val="00CD6CCE"/>
    <w:rsid w:val="00E3491A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031F2-6A9E-41E7-8A1F-88F784CE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144A9"/>
    <w:pPr>
      <w:spacing w:before="120" w:after="120" w:line="276" w:lineRule="auto"/>
      <w:outlineLvl w:val="0"/>
    </w:pPr>
    <w:rPr>
      <w:rFonts w:ascii="Arial" w:eastAsia="Arial Unicode MS" w:hAnsi="Arial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3B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programs@csu.edu.au" TargetMode="External"/><Relationship Id="rId5" Type="http://schemas.openxmlformats.org/officeDocument/2006/relationships/hyperlink" Target="mailto:pdprograms@csu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Fairweather, Dawn</cp:lastModifiedBy>
  <cp:revision>2</cp:revision>
  <dcterms:created xsi:type="dcterms:W3CDTF">2017-11-03T03:19:00Z</dcterms:created>
  <dcterms:modified xsi:type="dcterms:W3CDTF">2017-11-03T03:19:00Z</dcterms:modified>
</cp:coreProperties>
</file>